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before="0" w:line="360" w:lineRule="auto"/>
        <w:jc w:val="center"/>
        <w:rPr>
          <w:b w:val="1"/>
          <w:color w:val="161c2d"/>
          <w:sz w:val="54"/>
          <w:szCs w:val="54"/>
          <w:highlight w:val="white"/>
        </w:rPr>
      </w:pPr>
      <w:bookmarkStart w:colFirst="0" w:colLast="0" w:name="_q4usunv0y1j4" w:id="0"/>
      <w:bookmarkEnd w:id="0"/>
      <w:r w:rsidDel="00000000" w:rsidR="00000000" w:rsidRPr="00000000">
        <w:rPr>
          <w:b w:val="1"/>
          <w:color w:val="161c2d"/>
          <w:sz w:val="54"/>
          <w:szCs w:val="54"/>
          <w:highlight w:val="white"/>
          <w:rtl w:val="0"/>
        </w:rPr>
        <w:t xml:space="preserve">John Doe</w:t>
      </w:r>
    </w:p>
    <w:p w:rsidR="00000000" w:rsidDel="00000000" w:rsidP="00000000" w:rsidRDefault="00000000" w:rsidRPr="00000000" w14:paraId="00000002">
      <w:pPr>
        <w:spacing w:after="240" w:line="384.00000000000006" w:lineRule="auto"/>
        <w:jc w:val="center"/>
        <w:rPr>
          <w:color w:val="161c2d"/>
          <w:sz w:val="26"/>
          <w:szCs w:val="26"/>
          <w:highlight w:val="white"/>
        </w:rPr>
      </w:pPr>
      <w:r w:rsidDel="00000000" w:rsidR="00000000" w:rsidRPr="00000000">
        <w:rPr>
          <w:color w:val="161c2d"/>
          <w:sz w:val="26"/>
          <w:szCs w:val="26"/>
          <w:highlight w:val="white"/>
          <w:rtl w:val="0"/>
        </w:rPr>
        <w:t xml:space="preserve">342 Awolowo way, Ikeja.</w:t>
      </w:r>
      <w:r w:rsidDel="00000000" w:rsidR="00000000" w:rsidRPr="00000000">
        <w:rPr>
          <w:color w:val="161c2d"/>
          <w:sz w:val="26"/>
          <w:szCs w:val="26"/>
          <w:highlight w:val="white"/>
          <w:rtl w:val="0"/>
        </w:rPr>
        <w:t xml:space="preserve"> Lagos, Nigeria</w:t>
      </w:r>
    </w:p>
    <w:p w:rsidR="00000000" w:rsidDel="00000000" w:rsidP="00000000" w:rsidRDefault="00000000" w:rsidRPr="00000000" w14:paraId="00000003">
      <w:pPr>
        <w:spacing w:after="240" w:line="384.00000000000006" w:lineRule="auto"/>
        <w:jc w:val="center"/>
        <w:rPr>
          <w:color w:val="161c2d"/>
          <w:sz w:val="26"/>
          <w:szCs w:val="26"/>
          <w:highlight w:val="white"/>
        </w:rPr>
      </w:pPr>
      <w:r w:rsidDel="00000000" w:rsidR="00000000" w:rsidRPr="00000000">
        <w:rPr>
          <w:color w:val="161c2d"/>
          <w:sz w:val="26"/>
          <w:szCs w:val="26"/>
          <w:highlight w:val="white"/>
          <w:rtl w:val="0"/>
        </w:rPr>
        <w:t xml:space="preserve">08072635623 | johndoe@email.com</w:t>
      </w:r>
    </w:p>
    <w:p w:rsidR="00000000" w:rsidDel="00000000" w:rsidP="00000000" w:rsidRDefault="00000000" w:rsidRPr="00000000" w14:paraId="00000004">
      <w:pPr>
        <w:pStyle w:val="Heading5"/>
        <w:keepNext w:val="0"/>
        <w:keepLines w:val="0"/>
        <w:shd w:fill="ffffff" w:val="clear"/>
        <w:spacing w:after="160" w:before="300" w:line="360" w:lineRule="auto"/>
        <w:rPr>
          <w:b w:val="1"/>
          <w:color w:val="161c2d"/>
          <w:sz w:val="30"/>
          <w:szCs w:val="30"/>
        </w:rPr>
      </w:pPr>
      <w:bookmarkStart w:colFirst="0" w:colLast="0" w:name="_526pfd2w87ox" w:id="1"/>
      <w:bookmarkEnd w:id="1"/>
      <w:r w:rsidDel="00000000" w:rsidR="00000000" w:rsidRPr="00000000">
        <w:rPr>
          <w:b w:val="1"/>
          <w:color w:val="161c2d"/>
          <w:sz w:val="30"/>
          <w:szCs w:val="30"/>
          <w:rtl w:val="0"/>
        </w:rPr>
        <w:t xml:space="preserve">Objective</w:t>
      </w:r>
    </w:p>
    <w:p w:rsidR="00000000" w:rsidDel="00000000" w:rsidP="00000000" w:rsidRDefault="00000000" w:rsidRPr="00000000" w14:paraId="00000005">
      <w:pPr>
        <w:shd w:fill="ffffff" w:val="clear"/>
        <w:spacing w:after="240" w:line="384.00000000000006" w:lineRule="auto"/>
        <w:rPr>
          <w:color w:val="161c2d"/>
          <w:sz w:val="26"/>
          <w:szCs w:val="26"/>
        </w:rPr>
      </w:pPr>
      <w:r w:rsidDel="00000000" w:rsidR="00000000" w:rsidRPr="00000000">
        <w:rPr>
          <w:color w:val="161c2d"/>
          <w:sz w:val="26"/>
          <w:szCs w:val="26"/>
          <w:rtl w:val="0"/>
        </w:rPr>
        <w:t xml:space="preserve">Energetic and self-motivated Account Manager, with over five years of experience in overseeing a variety of client portfolios and responsible for target revenue growth. Proficient in maintaining client interactions as well as cooperating with other departments in providing the necessary solutions that will enhance both satisfaction and retention rates.</w:t>
      </w:r>
      <w:r w:rsidDel="00000000" w:rsidR="00000000" w:rsidRPr="00000000">
        <w:rPr>
          <w:rtl w:val="0"/>
        </w:rPr>
      </w:r>
    </w:p>
    <w:p w:rsidR="00000000" w:rsidDel="00000000" w:rsidP="00000000" w:rsidRDefault="00000000" w:rsidRPr="00000000" w14:paraId="00000006">
      <w:pPr>
        <w:pStyle w:val="Heading5"/>
        <w:keepNext w:val="0"/>
        <w:keepLines w:val="0"/>
        <w:shd w:fill="ffffff" w:val="clear"/>
        <w:spacing w:after="160" w:before="300" w:line="360" w:lineRule="auto"/>
        <w:rPr>
          <w:b w:val="1"/>
          <w:color w:val="161c2d"/>
          <w:sz w:val="30"/>
          <w:szCs w:val="30"/>
        </w:rPr>
      </w:pPr>
      <w:bookmarkStart w:colFirst="0" w:colLast="0" w:name="_wmq205cm62t6" w:id="2"/>
      <w:bookmarkEnd w:id="2"/>
      <w:r w:rsidDel="00000000" w:rsidR="00000000" w:rsidRPr="00000000">
        <w:rPr>
          <w:b w:val="1"/>
          <w:color w:val="161c2d"/>
          <w:sz w:val="30"/>
          <w:szCs w:val="30"/>
          <w:rtl w:val="0"/>
        </w:rPr>
        <w:t xml:space="preserve">Education</w:t>
      </w:r>
    </w:p>
    <w:p w:rsidR="00000000" w:rsidDel="00000000" w:rsidP="00000000" w:rsidRDefault="00000000" w:rsidRPr="00000000" w14:paraId="00000007">
      <w:pPr>
        <w:shd w:fill="ffffff" w:val="clear"/>
        <w:spacing w:after="240" w:line="384.00000000000006" w:lineRule="auto"/>
        <w:rPr>
          <w:color w:val="161c2d"/>
          <w:sz w:val="26"/>
          <w:szCs w:val="26"/>
        </w:rPr>
      </w:pPr>
      <w:r w:rsidDel="00000000" w:rsidR="00000000" w:rsidRPr="00000000">
        <w:rPr>
          <w:color w:val="161c2d"/>
          <w:sz w:val="26"/>
          <w:szCs w:val="26"/>
          <w:rtl w:val="0"/>
        </w:rPr>
        <w:t xml:space="preserve">BSc Accounting, University of Benin, Nigeria (2020)</w:t>
      </w:r>
    </w:p>
    <w:p w:rsidR="00000000" w:rsidDel="00000000" w:rsidP="00000000" w:rsidRDefault="00000000" w:rsidRPr="00000000" w14:paraId="00000008">
      <w:pPr>
        <w:shd w:fill="ffffff" w:val="clear"/>
        <w:spacing w:after="240" w:line="384.00000000000006" w:lineRule="auto"/>
        <w:rPr>
          <w:color w:val="161c2d"/>
          <w:sz w:val="26"/>
          <w:szCs w:val="26"/>
        </w:rPr>
      </w:pPr>
      <w:r w:rsidDel="00000000" w:rsidR="00000000" w:rsidRPr="00000000">
        <w:rPr>
          <w:color w:val="161c2d"/>
          <w:sz w:val="26"/>
          <w:szCs w:val="26"/>
          <w:rtl w:val="0"/>
        </w:rPr>
        <w:t xml:space="preserve">Master of Business Administration, Lagos Business School, Nigeria (2022)</w:t>
      </w:r>
    </w:p>
    <w:p w:rsidR="00000000" w:rsidDel="00000000" w:rsidP="00000000" w:rsidRDefault="00000000" w:rsidRPr="00000000" w14:paraId="00000009">
      <w:pPr>
        <w:pStyle w:val="Heading5"/>
        <w:keepNext w:val="0"/>
        <w:keepLines w:val="0"/>
        <w:shd w:fill="ffffff" w:val="clear"/>
        <w:spacing w:after="160" w:before="300" w:line="360" w:lineRule="auto"/>
        <w:rPr>
          <w:b w:val="1"/>
          <w:color w:val="161c2d"/>
          <w:sz w:val="30"/>
          <w:szCs w:val="30"/>
        </w:rPr>
      </w:pPr>
      <w:bookmarkStart w:colFirst="0" w:colLast="0" w:name="_z47msypeydos" w:id="3"/>
      <w:bookmarkEnd w:id="3"/>
      <w:r w:rsidDel="00000000" w:rsidR="00000000" w:rsidRPr="00000000">
        <w:rPr>
          <w:b w:val="1"/>
          <w:color w:val="161c2d"/>
          <w:sz w:val="30"/>
          <w:szCs w:val="30"/>
          <w:rtl w:val="0"/>
        </w:rPr>
        <w:t xml:space="preserve">Professional Experience</w:t>
      </w:r>
    </w:p>
    <w:p w:rsidR="00000000" w:rsidDel="00000000" w:rsidP="00000000" w:rsidRDefault="00000000" w:rsidRPr="00000000" w14:paraId="0000000A">
      <w:pPr>
        <w:rPr>
          <w:b w:val="1"/>
        </w:rPr>
      </w:pPr>
      <w:r w:rsidDel="00000000" w:rsidR="00000000" w:rsidRPr="00000000">
        <w:rPr>
          <w:b w:val="1"/>
          <w:rtl w:val="0"/>
        </w:rPr>
        <w:t xml:space="preserve">Account Manager  </w:t>
      </w:r>
    </w:p>
    <w:p w:rsidR="00000000" w:rsidDel="00000000" w:rsidP="00000000" w:rsidRDefault="00000000" w:rsidRPr="00000000" w14:paraId="0000000B">
      <w:pPr>
        <w:rPr/>
      </w:pPr>
      <w:r w:rsidDel="00000000" w:rsidR="00000000" w:rsidRPr="00000000">
        <w:rPr>
          <w:rtl w:val="0"/>
        </w:rPr>
        <w:t xml:space="preserve">ABC Limited, Lagos, Nigeria (June 2020 – Present)  </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Manage a portfolio of 20+ client accounts, ensuring all deliverables were met on time and within budget.  </w:t>
      </w:r>
    </w:p>
    <w:p w:rsidR="00000000" w:rsidDel="00000000" w:rsidP="00000000" w:rsidRDefault="00000000" w:rsidRPr="00000000" w14:paraId="0000000D">
      <w:pPr>
        <w:numPr>
          <w:ilvl w:val="0"/>
          <w:numId w:val="4"/>
        </w:numPr>
        <w:ind w:left="720" w:hanging="360"/>
        <w:rPr>
          <w:u w:val="none"/>
        </w:rPr>
      </w:pPr>
      <w:r w:rsidDel="00000000" w:rsidR="00000000" w:rsidRPr="00000000">
        <w:rPr>
          <w:rtl w:val="0"/>
        </w:rPr>
        <w:t xml:space="preserve">Achieved a 35% increase in revenue by developing personalized strategies for high-value accounts.  </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Maintain a 95% client retention rate by providing exceptional after-sales support and regular follow-ups.  </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Collaborate with marketing teams to provide insights on customer trends and behavior.  </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Oversee the preparation of account reports to ensure data accuracy and update stakeholders regularly.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spacing w:after="240" w:lineRule="auto"/>
        <w:ind w:left="0" w:firstLine="0"/>
        <w:rPr>
          <w:b w:val="1"/>
          <w:color w:val="161c2d"/>
          <w:sz w:val="26"/>
          <w:szCs w:val="26"/>
        </w:rPr>
      </w:pPr>
      <w:r w:rsidDel="00000000" w:rsidR="00000000" w:rsidRPr="00000000">
        <w:rPr>
          <w:b w:val="1"/>
          <w:color w:val="161c2d"/>
          <w:sz w:val="26"/>
          <w:szCs w:val="26"/>
          <w:rtl w:val="0"/>
        </w:rPr>
        <w:t xml:space="preserve">Account Executive  </w:t>
      </w:r>
    </w:p>
    <w:p w:rsidR="00000000" w:rsidDel="00000000" w:rsidP="00000000" w:rsidRDefault="00000000" w:rsidRPr="00000000" w14:paraId="00000013">
      <w:pPr>
        <w:shd w:fill="ffffff" w:val="clear"/>
        <w:spacing w:after="240" w:lineRule="auto"/>
        <w:ind w:left="0" w:firstLine="0"/>
        <w:rPr>
          <w:color w:val="161c2d"/>
          <w:sz w:val="26"/>
          <w:szCs w:val="26"/>
        </w:rPr>
      </w:pPr>
      <w:r w:rsidDel="00000000" w:rsidR="00000000" w:rsidRPr="00000000">
        <w:rPr>
          <w:color w:val="161c2d"/>
          <w:sz w:val="26"/>
          <w:szCs w:val="26"/>
          <w:rtl w:val="0"/>
        </w:rPr>
        <w:t xml:space="preserve">DEF Solutions, Abuja, Nigeria (September 2016 – May 2020)  </w:t>
      </w:r>
    </w:p>
    <w:p w:rsidR="00000000" w:rsidDel="00000000" w:rsidP="00000000" w:rsidRDefault="00000000" w:rsidRPr="00000000" w14:paraId="00000014">
      <w:pPr>
        <w:numPr>
          <w:ilvl w:val="0"/>
          <w:numId w:val="2"/>
        </w:numPr>
        <w:shd w:fill="ffffff" w:val="clear"/>
        <w:spacing w:after="0" w:afterAutospacing="0" w:lineRule="auto"/>
        <w:ind w:left="720" w:hanging="360"/>
      </w:pPr>
      <w:r w:rsidDel="00000000" w:rsidR="00000000" w:rsidRPr="00000000">
        <w:rPr>
          <w:color w:val="161c2d"/>
          <w:sz w:val="26"/>
          <w:szCs w:val="26"/>
          <w:rtl w:val="0"/>
        </w:rPr>
        <w:t xml:space="preserve">Developed strong relationships with over 40 B2B clients, serving as the main point of contact for inquiries and escalations.  </w:t>
      </w:r>
    </w:p>
    <w:p w:rsidR="00000000" w:rsidDel="00000000" w:rsidP="00000000" w:rsidRDefault="00000000" w:rsidRPr="00000000" w14:paraId="00000015">
      <w:pPr>
        <w:numPr>
          <w:ilvl w:val="0"/>
          <w:numId w:val="2"/>
        </w:numPr>
        <w:shd w:fill="ffffff" w:val="clear"/>
        <w:spacing w:after="0" w:afterAutospacing="0" w:lineRule="auto"/>
        <w:ind w:left="720" w:hanging="360"/>
      </w:pPr>
      <w:r w:rsidDel="00000000" w:rsidR="00000000" w:rsidRPr="00000000">
        <w:rPr>
          <w:color w:val="161c2d"/>
          <w:sz w:val="26"/>
          <w:szCs w:val="26"/>
          <w:rtl w:val="0"/>
        </w:rPr>
        <w:t xml:space="preserve">Negotiated contracts, securing favorable terms for both the company and clients.  </w:t>
      </w:r>
    </w:p>
    <w:p w:rsidR="00000000" w:rsidDel="00000000" w:rsidP="00000000" w:rsidRDefault="00000000" w:rsidRPr="00000000" w14:paraId="00000016">
      <w:pPr>
        <w:numPr>
          <w:ilvl w:val="0"/>
          <w:numId w:val="2"/>
        </w:numPr>
        <w:shd w:fill="ffffff" w:val="clear"/>
        <w:spacing w:after="0" w:afterAutospacing="0" w:lineRule="auto"/>
        <w:ind w:left="720" w:hanging="360"/>
      </w:pPr>
      <w:r w:rsidDel="00000000" w:rsidR="00000000" w:rsidRPr="00000000">
        <w:rPr>
          <w:color w:val="161c2d"/>
          <w:sz w:val="26"/>
          <w:szCs w:val="26"/>
          <w:rtl w:val="0"/>
        </w:rPr>
        <w:t xml:space="preserve">Spearheaded initiatives that reduced churn rates by 25% through improved communication and follow-up processes.  </w:t>
      </w:r>
    </w:p>
    <w:p w:rsidR="00000000" w:rsidDel="00000000" w:rsidP="00000000" w:rsidRDefault="00000000" w:rsidRPr="00000000" w14:paraId="00000017">
      <w:pPr>
        <w:numPr>
          <w:ilvl w:val="0"/>
          <w:numId w:val="2"/>
        </w:numPr>
        <w:shd w:fill="ffffff" w:val="clear"/>
        <w:spacing w:after="240" w:lineRule="auto"/>
        <w:ind w:left="720" w:hanging="360"/>
      </w:pPr>
      <w:r w:rsidDel="00000000" w:rsidR="00000000" w:rsidRPr="00000000">
        <w:rPr>
          <w:color w:val="161c2d"/>
          <w:sz w:val="26"/>
          <w:szCs w:val="26"/>
          <w:rtl w:val="0"/>
        </w:rPr>
        <w:t xml:space="preserve">Supported sales teams in identifying growth opportunities within client accounts.</w:t>
      </w:r>
    </w:p>
    <w:p w:rsidR="00000000" w:rsidDel="00000000" w:rsidP="00000000" w:rsidRDefault="00000000" w:rsidRPr="00000000" w14:paraId="00000018">
      <w:pPr>
        <w:pStyle w:val="Heading5"/>
        <w:keepNext w:val="0"/>
        <w:keepLines w:val="0"/>
        <w:shd w:fill="ffffff" w:val="clear"/>
        <w:spacing w:after="160" w:before="300" w:line="360" w:lineRule="auto"/>
        <w:rPr>
          <w:b w:val="1"/>
          <w:color w:val="161c2d"/>
          <w:sz w:val="30"/>
          <w:szCs w:val="30"/>
        </w:rPr>
      </w:pPr>
      <w:bookmarkStart w:colFirst="0" w:colLast="0" w:name="_mn1a7bdk182z" w:id="4"/>
      <w:bookmarkEnd w:id="4"/>
      <w:r w:rsidDel="00000000" w:rsidR="00000000" w:rsidRPr="00000000">
        <w:rPr>
          <w:b w:val="1"/>
          <w:color w:val="161c2d"/>
          <w:sz w:val="30"/>
          <w:szCs w:val="30"/>
          <w:rtl w:val="0"/>
        </w:rPr>
        <w:t xml:space="preserve">Skills</w:t>
      </w:r>
    </w:p>
    <w:p w:rsidR="00000000" w:rsidDel="00000000" w:rsidP="00000000" w:rsidRDefault="00000000" w:rsidRPr="00000000" w14:paraId="00000019">
      <w:pPr>
        <w:numPr>
          <w:ilvl w:val="0"/>
          <w:numId w:val="3"/>
        </w:numPr>
        <w:shd w:fill="ffffff" w:val="clear"/>
        <w:spacing w:after="0" w:afterAutospacing="0" w:lineRule="auto"/>
        <w:ind w:left="720" w:hanging="360"/>
      </w:pPr>
      <w:r w:rsidDel="00000000" w:rsidR="00000000" w:rsidRPr="00000000">
        <w:rPr>
          <w:color w:val="161c2d"/>
          <w:sz w:val="26"/>
          <w:szCs w:val="26"/>
          <w:rtl w:val="0"/>
        </w:rPr>
        <w:t xml:space="preserve">Client Relationship Management  </w:t>
      </w:r>
    </w:p>
    <w:p w:rsidR="00000000" w:rsidDel="00000000" w:rsidP="00000000" w:rsidRDefault="00000000" w:rsidRPr="00000000" w14:paraId="0000001A">
      <w:pPr>
        <w:numPr>
          <w:ilvl w:val="0"/>
          <w:numId w:val="3"/>
        </w:numPr>
        <w:shd w:fill="ffffff" w:val="clear"/>
        <w:spacing w:after="0" w:afterAutospacing="0" w:lineRule="auto"/>
        <w:ind w:left="720" w:hanging="360"/>
      </w:pPr>
      <w:r w:rsidDel="00000000" w:rsidR="00000000" w:rsidRPr="00000000">
        <w:rPr>
          <w:color w:val="161c2d"/>
          <w:sz w:val="26"/>
          <w:szCs w:val="26"/>
          <w:rtl w:val="0"/>
        </w:rPr>
        <w:t xml:space="preserve">Strategic Account Planning  </w:t>
      </w:r>
    </w:p>
    <w:p w:rsidR="00000000" w:rsidDel="00000000" w:rsidP="00000000" w:rsidRDefault="00000000" w:rsidRPr="00000000" w14:paraId="0000001B">
      <w:pPr>
        <w:numPr>
          <w:ilvl w:val="0"/>
          <w:numId w:val="3"/>
        </w:numPr>
        <w:shd w:fill="ffffff" w:val="clear"/>
        <w:spacing w:after="0" w:afterAutospacing="0" w:lineRule="auto"/>
        <w:ind w:left="720" w:hanging="360"/>
      </w:pPr>
      <w:r w:rsidDel="00000000" w:rsidR="00000000" w:rsidRPr="00000000">
        <w:rPr>
          <w:color w:val="161c2d"/>
          <w:sz w:val="26"/>
          <w:szCs w:val="26"/>
          <w:rtl w:val="0"/>
        </w:rPr>
        <w:t xml:space="preserve">Revenue Growth Strategies  </w:t>
      </w:r>
    </w:p>
    <w:p w:rsidR="00000000" w:rsidDel="00000000" w:rsidP="00000000" w:rsidRDefault="00000000" w:rsidRPr="00000000" w14:paraId="0000001C">
      <w:pPr>
        <w:numPr>
          <w:ilvl w:val="0"/>
          <w:numId w:val="3"/>
        </w:numPr>
        <w:shd w:fill="ffffff" w:val="clear"/>
        <w:spacing w:after="0" w:afterAutospacing="0" w:lineRule="auto"/>
        <w:ind w:left="720" w:hanging="360"/>
      </w:pPr>
      <w:r w:rsidDel="00000000" w:rsidR="00000000" w:rsidRPr="00000000">
        <w:rPr>
          <w:color w:val="161c2d"/>
          <w:sz w:val="26"/>
          <w:szCs w:val="26"/>
          <w:rtl w:val="0"/>
        </w:rPr>
        <w:t xml:space="preserve">Negotiation and Persuasion  </w:t>
      </w:r>
    </w:p>
    <w:p w:rsidR="00000000" w:rsidDel="00000000" w:rsidP="00000000" w:rsidRDefault="00000000" w:rsidRPr="00000000" w14:paraId="0000001D">
      <w:pPr>
        <w:numPr>
          <w:ilvl w:val="0"/>
          <w:numId w:val="3"/>
        </w:numPr>
        <w:shd w:fill="ffffff" w:val="clear"/>
        <w:spacing w:after="0" w:afterAutospacing="0" w:lineRule="auto"/>
        <w:ind w:left="720" w:hanging="360"/>
      </w:pPr>
      <w:r w:rsidDel="00000000" w:rsidR="00000000" w:rsidRPr="00000000">
        <w:rPr>
          <w:color w:val="161c2d"/>
          <w:sz w:val="26"/>
          <w:szCs w:val="26"/>
          <w:rtl w:val="0"/>
        </w:rPr>
        <w:t xml:space="preserve">CRM Software Expertise (Salesforce, HubSpot, etc.)  </w:t>
      </w:r>
    </w:p>
    <w:p w:rsidR="00000000" w:rsidDel="00000000" w:rsidP="00000000" w:rsidRDefault="00000000" w:rsidRPr="00000000" w14:paraId="0000001E">
      <w:pPr>
        <w:numPr>
          <w:ilvl w:val="0"/>
          <w:numId w:val="3"/>
        </w:numPr>
        <w:shd w:fill="ffffff" w:val="clear"/>
        <w:spacing w:after="0" w:afterAutospacing="0" w:lineRule="auto"/>
        <w:ind w:left="720" w:hanging="360"/>
      </w:pPr>
      <w:r w:rsidDel="00000000" w:rsidR="00000000" w:rsidRPr="00000000">
        <w:rPr>
          <w:color w:val="161c2d"/>
          <w:sz w:val="26"/>
          <w:szCs w:val="26"/>
          <w:rtl w:val="0"/>
        </w:rPr>
        <w:t xml:space="preserve">Cross-functional Team Leadership  </w:t>
      </w:r>
    </w:p>
    <w:p w:rsidR="00000000" w:rsidDel="00000000" w:rsidP="00000000" w:rsidRDefault="00000000" w:rsidRPr="00000000" w14:paraId="0000001F">
      <w:pPr>
        <w:numPr>
          <w:ilvl w:val="0"/>
          <w:numId w:val="3"/>
        </w:numPr>
        <w:shd w:fill="ffffff" w:val="clear"/>
        <w:spacing w:after="240" w:lineRule="auto"/>
        <w:ind w:left="720" w:hanging="360"/>
      </w:pPr>
      <w:r w:rsidDel="00000000" w:rsidR="00000000" w:rsidRPr="00000000">
        <w:rPr>
          <w:color w:val="161c2d"/>
          <w:sz w:val="26"/>
          <w:szCs w:val="26"/>
          <w:rtl w:val="0"/>
        </w:rPr>
        <w:t xml:space="preserve">Data Analysis and Reporting  </w:t>
      </w:r>
      <w:r w:rsidDel="00000000" w:rsidR="00000000" w:rsidRPr="00000000">
        <w:rPr>
          <w:rtl w:val="0"/>
        </w:rPr>
      </w:r>
    </w:p>
    <w:p w:rsidR="00000000" w:rsidDel="00000000" w:rsidP="00000000" w:rsidRDefault="00000000" w:rsidRPr="00000000" w14:paraId="00000020">
      <w:pPr>
        <w:pStyle w:val="Heading5"/>
        <w:keepNext w:val="0"/>
        <w:keepLines w:val="0"/>
        <w:shd w:fill="ffffff" w:val="clear"/>
        <w:spacing w:after="160" w:before="300" w:line="360" w:lineRule="auto"/>
        <w:rPr>
          <w:b w:val="1"/>
          <w:color w:val="161c2d"/>
          <w:sz w:val="30"/>
          <w:szCs w:val="30"/>
        </w:rPr>
      </w:pPr>
      <w:bookmarkStart w:colFirst="0" w:colLast="0" w:name="_dvdbecz48dks" w:id="5"/>
      <w:bookmarkEnd w:id="5"/>
      <w:r w:rsidDel="00000000" w:rsidR="00000000" w:rsidRPr="00000000">
        <w:rPr>
          <w:b w:val="1"/>
          <w:color w:val="161c2d"/>
          <w:sz w:val="30"/>
          <w:szCs w:val="30"/>
          <w:rtl w:val="0"/>
        </w:rPr>
        <w:t xml:space="preserve">Certifications</w:t>
      </w:r>
    </w:p>
    <w:p w:rsidR="00000000" w:rsidDel="00000000" w:rsidP="00000000" w:rsidRDefault="00000000" w:rsidRPr="00000000" w14:paraId="00000021">
      <w:pPr>
        <w:numPr>
          <w:ilvl w:val="0"/>
          <w:numId w:val="1"/>
        </w:numPr>
        <w:shd w:fill="ffffff" w:val="clear"/>
        <w:spacing w:after="0" w:afterAutospacing="0" w:lineRule="auto"/>
        <w:ind w:left="720" w:hanging="360"/>
      </w:pPr>
      <w:r w:rsidDel="00000000" w:rsidR="00000000" w:rsidRPr="00000000">
        <w:rPr>
          <w:color w:val="161c2d"/>
          <w:sz w:val="26"/>
          <w:szCs w:val="26"/>
          <w:rtl w:val="0"/>
        </w:rPr>
        <w:t xml:space="preserve">Chartered Professional Accountant (CPA)</w:t>
      </w:r>
    </w:p>
    <w:p w:rsidR="00000000" w:rsidDel="00000000" w:rsidP="00000000" w:rsidRDefault="00000000" w:rsidRPr="00000000" w14:paraId="00000022">
      <w:pPr>
        <w:numPr>
          <w:ilvl w:val="0"/>
          <w:numId w:val="1"/>
        </w:numPr>
        <w:shd w:fill="ffffff" w:val="clear"/>
        <w:spacing w:after="240" w:lineRule="auto"/>
        <w:ind w:left="720" w:hanging="360"/>
      </w:pPr>
      <w:r w:rsidDel="00000000" w:rsidR="00000000" w:rsidRPr="00000000">
        <w:rPr>
          <w:color w:val="161c2d"/>
          <w:sz w:val="26"/>
          <w:szCs w:val="26"/>
          <w:rtl w:val="0"/>
        </w:rPr>
        <w:t xml:space="preserve">Certified Management Accountant (CMA)</w:t>
      </w:r>
    </w:p>
    <w:p w:rsidR="00000000" w:rsidDel="00000000" w:rsidP="00000000" w:rsidRDefault="00000000" w:rsidRPr="00000000" w14:paraId="00000023">
      <w:pPr>
        <w:pStyle w:val="Heading5"/>
        <w:shd w:fill="ffffff" w:val="clear"/>
        <w:spacing w:after="240" w:lineRule="auto"/>
        <w:rPr/>
      </w:pPr>
      <w:bookmarkStart w:colFirst="0" w:colLast="0" w:name="_vbx3hif9rz38" w:id="6"/>
      <w:bookmarkEnd w:id="6"/>
      <w:r w:rsidDel="00000000" w:rsidR="00000000" w:rsidRPr="00000000">
        <w:rPr>
          <w:b w:val="1"/>
          <w:color w:val="161c2d"/>
          <w:sz w:val="30"/>
          <w:szCs w:val="30"/>
          <w:rtl w:val="0"/>
        </w:rPr>
        <w:t xml:space="preserve">Achievements</w:t>
      </w:r>
      <w:r w:rsidDel="00000000" w:rsidR="00000000" w:rsidRPr="00000000">
        <w:rPr>
          <w:rtl w:val="0"/>
        </w:rPr>
        <w:t xml:space="preserve"> </w:t>
      </w:r>
    </w:p>
    <w:p w:rsidR="00000000" w:rsidDel="00000000" w:rsidP="00000000" w:rsidRDefault="00000000" w:rsidRPr="00000000" w14:paraId="00000024">
      <w:pPr>
        <w:numPr>
          <w:ilvl w:val="0"/>
          <w:numId w:val="5"/>
        </w:numPr>
        <w:shd w:fill="ffffff" w:val="clear"/>
        <w:spacing w:after="0" w:afterAutospacing="0" w:lineRule="auto"/>
        <w:ind w:left="720" w:hanging="360"/>
        <w:rPr>
          <w:color w:val="161c2d"/>
          <w:sz w:val="26"/>
          <w:szCs w:val="26"/>
          <w:u w:val="none"/>
        </w:rPr>
      </w:pPr>
      <w:r w:rsidDel="00000000" w:rsidR="00000000" w:rsidRPr="00000000">
        <w:rPr>
          <w:color w:val="161c2d"/>
          <w:sz w:val="26"/>
          <w:szCs w:val="26"/>
          <w:rtl w:val="0"/>
        </w:rPr>
        <w:t xml:space="preserve">Recognized as "Top Account Manager of the Year" at ABC Limited for exceptional client retention (2021).  </w:t>
      </w:r>
    </w:p>
    <w:p w:rsidR="00000000" w:rsidDel="00000000" w:rsidP="00000000" w:rsidRDefault="00000000" w:rsidRPr="00000000" w14:paraId="00000025">
      <w:pPr>
        <w:numPr>
          <w:ilvl w:val="0"/>
          <w:numId w:val="5"/>
        </w:numPr>
        <w:shd w:fill="ffffff" w:val="clear"/>
        <w:spacing w:after="0" w:afterAutospacing="0" w:lineRule="auto"/>
        <w:ind w:left="720" w:hanging="360"/>
        <w:rPr>
          <w:color w:val="161c2d"/>
          <w:sz w:val="26"/>
          <w:szCs w:val="26"/>
          <w:u w:val="none"/>
        </w:rPr>
      </w:pPr>
      <w:r w:rsidDel="00000000" w:rsidR="00000000" w:rsidRPr="00000000">
        <w:rPr>
          <w:color w:val="161c2d"/>
          <w:sz w:val="26"/>
          <w:szCs w:val="26"/>
          <w:rtl w:val="0"/>
        </w:rPr>
        <w:t xml:space="preserve">Increased client sales for DEF Solutions by 30% within 18 months through tailored growth strategies.  </w:t>
      </w:r>
    </w:p>
    <w:p w:rsidR="00000000" w:rsidDel="00000000" w:rsidP="00000000" w:rsidRDefault="00000000" w:rsidRPr="00000000" w14:paraId="00000026">
      <w:pPr>
        <w:numPr>
          <w:ilvl w:val="0"/>
          <w:numId w:val="5"/>
        </w:numPr>
        <w:shd w:fill="ffffff" w:val="clear"/>
        <w:spacing w:after="240" w:lineRule="auto"/>
        <w:ind w:left="720" w:hanging="360"/>
        <w:rPr>
          <w:color w:val="161c2d"/>
          <w:sz w:val="26"/>
          <w:szCs w:val="26"/>
          <w:u w:val="none"/>
        </w:rPr>
      </w:pPr>
      <w:r w:rsidDel="00000000" w:rsidR="00000000" w:rsidRPr="00000000">
        <w:rPr>
          <w:color w:val="161c2d"/>
          <w:sz w:val="26"/>
          <w:szCs w:val="26"/>
          <w:rtl w:val="0"/>
        </w:rPr>
        <w:t xml:space="preserve">Designed and implemented a new customer feedback loop, decreasing response time by 20%.  </w:t>
      </w:r>
    </w:p>
    <w:p w:rsidR="00000000" w:rsidDel="00000000" w:rsidP="00000000" w:rsidRDefault="00000000" w:rsidRPr="00000000" w14:paraId="00000027">
      <w:pPr>
        <w:shd w:fill="ffffff" w:val="clear"/>
        <w:spacing w:after="240" w:lineRule="auto"/>
        <w:rPr>
          <w:color w:val="161c2d"/>
          <w:sz w:val="26"/>
          <w:szCs w:val="26"/>
        </w:rPr>
      </w:pPr>
      <w:r w:rsidDel="00000000" w:rsidR="00000000" w:rsidRPr="00000000">
        <w:rPr>
          <w:b w:val="1"/>
          <w:color w:val="161c2d"/>
          <w:sz w:val="30"/>
          <w:szCs w:val="30"/>
          <w:rtl w:val="0"/>
        </w:rPr>
        <w:t xml:space="preserve">Hobbies and Interests (Optional) </w:t>
      </w:r>
      <w:r w:rsidDel="00000000" w:rsidR="00000000" w:rsidRPr="00000000">
        <w:rPr>
          <w:color w:val="161c2d"/>
          <w:sz w:val="26"/>
          <w:szCs w:val="26"/>
          <w:rtl w:val="0"/>
        </w:rPr>
        <w:t xml:space="preserve"> </w:t>
      </w:r>
    </w:p>
    <w:p w:rsidR="00000000" w:rsidDel="00000000" w:rsidP="00000000" w:rsidRDefault="00000000" w:rsidRPr="00000000" w14:paraId="00000028">
      <w:pPr>
        <w:numPr>
          <w:ilvl w:val="0"/>
          <w:numId w:val="6"/>
        </w:numPr>
        <w:shd w:fill="ffffff" w:val="clear"/>
        <w:spacing w:after="0" w:afterAutospacing="0" w:lineRule="auto"/>
        <w:ind w:left="720" w:hanging="360"/>
        <w:rPr>
          <w:color w:val="161c2d"/>
          <w:sz w:val="26"/>
          <w:szCs w:val="26"/>
          <w:u w:val="none"/>
        </w:rPr>
      </w:pPr>
      <w:r w:rsidDel="00000000" w:rsidR="00000000" w:rsidRPr="00000000">
        <w:rPr>
          <w:color w:val="161c2d"/>
          <w:sz w:val="26"/>
          <w:szCs w:val="26"/>
          <w:rtl w:val="0"/>
        </w:rPr>
        <w:t xml:space="preserve">Traveling to discover new cultures and business trends.  </w:t>
      </w:r>
    </w:p>
    <w:p w:rsidR="00000000" w:rsidDel="00000000" w:rsidP="00000000" w:rsidRDefault="00000000" w:rsidRPr="00000000" w14:paraId="00000029">
      <w:pPr>
        <w:numPr>
          <w:ilvl w:val="0"/>
          <w:numId w:val="6"/>
        </w:numPr>
        <w:shd w:fill="ffffff" w:val="clear"/>
        <w:spacing w:after="240" w:lineRule="auto"/>
        <w:ind w:left="720" w:hanging="360"/>
        <w:rPr>
          <w:color w:val="161c2d"/>
          <w:sz w:val="26"/>
          <w:szCs w:val="26"/>
          <w:u w:val="none"/>
        </w:rPr>
      </w:pPr>
      <w:r w:rsidDel="00000000" w:rsidR="00000000" w:rsidRPr="00000000">
        <w:rPr>
          <w:color w:val="161c2d"/>
          <w:sz w:val="26"/>
          <w:szCs w:val="26"/>
          <w:rtl w:val="0"/>
        </w:rPr>
        <w:t xml:space="preserve">Volunteering at local business development workshops to empower small businesses.</w:t>
      </w:r>
    </w:p>
    <w:p w:rsidR="00000000" w:rsidDel="00000000" w:rsidP="00000000" w:rsidRDefault="00000000" w:rsidRPr="00000000" w14:paraId="0000002A">
      <w:pPr>
        <w:pStyle w:val="Heading5"/>
        <w:keepNext w:val="0"/>
        <w:keepLines w:val="0"/>
        <w:shd w:fill="ffffff" w:val="clear"/>
        <w:spacing w:after="160" w:before="300" w:line="360" w:lineRule="auto"/>
        <w:rPr>
          <w:b w:val="1"/>
          <w:color w:val="161c2d"/>
          <w:sz w:val="30"/>
          <w:szCs w:val="30"/>
        </w:rPr>
      </w:pPr>
      <w:bookmarkStart w:colFirst="0" w:colLast="0" w:name="_akx07ia1gv8c" w:id="7"/>
      <w:bookmarkEnd w:id="7"/>
      <w:r w:rsidDel="00000000" w:rsidR="00000000" w:rsidRPr="00000000">
        <w:rPr>
          <w:b w:val="1"/>
          <w:color w:val="161c2d"/>
          <w:sz w:val="30"/>
          <w:szCs w:val="30"/>
          <w:rtl w:val="0"/>
        </w:rPr>
        <w:t xml:space="preserve">References</w:t>
      </w:r>
    </w:p>
    <w:p w:rsidR="00000000" w:rsidDel="00000000" w:rsidP="00000000" w:rsidRDefault="00000000" w:rsidRPr="00000000" w14:paraId="0000002B">
      <w:pPr>
        <w:shd w:fill="ffffff" w:val="clear"/>
        <w:spacing w:after="240" w:line="384.00000000000006" w:lineRule="auto"/>
        <w:rPr>
          <w:color w:val="161c2d"/>
          <w:sz w:val="26"/>
          <w:szCs w:val="26"/>
        </w:rPr>
      </w:pPr>
      <w:r w:rsidDel="00000000" w:rsidR="00000000" w:rsidRPr="00000000">
        <w:rPr>
          <w:color w:val="161c2d"/>
          <w:sz w:val="26"/>
          <w:szCs w:val="26"/>
          <w:rtl w:val="0"/>
        </w:rPr>
        <w:t xml:space="preserve">Available upon request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61c2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61c2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61c2d"/>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